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35ADC" w14:paraId="7C2D16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15F193" w14:textId="77777777" w:rsidR="00A35ADC" w:rsidRDefault="006E720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CE15956" w14:textId="77777777" w:rsidR="00A35ADC" w:rsidRDefault="006E720F">
            <w:pPr>
              <w:spacing w:after="0" w:line="240" w:lineRule="auto"/>
            </w:pPr>
            <w:r>
              <w:t>8248</w:t>
            </w:r>
          </w:p>
        </w:tc>
      </w:tr>
      <w:tr w:rsidR="00A35ADC" w14:paraId="153549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BC7A0E" w14:textId="77777777" w:rsidR="00A35ADC" w:rsidRDefault="006E720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1A36A64" w14:textId="77777777" w:rsidR="00A35ADC" w:rsidRDefault="006E720F">
            <w:pPr>
              <w:spacing w:after="0" w:line="240" w:lineRule="auto"/>
            </w:pPr>
            <w:r>
              <w:t>OSNOVNA ŠKOLA VELIKO TROJSTVO</w:t>
            </w:r>
          </w:p>
        </w:tc>
      </w:tr>
      <w:tr w:rsidR="00A35ADC" w14:paraId="059F93B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42754A" w14:textId="77777777" w:rsidR="00A35ADC" w:rsidRDefault="006E720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89A619C" w14:textId="77777777" w:rsidR="00A35ADC" w:rsidRDefault="006E720F">
            <w:pPr>
              <w:spacing w:after="0" w:line="240" w:lineRule="auto"/>
            </w:pPr>
            <w:r>
              <w:t>31</w:t>
            </w:r>
          </w:p>
        </w:tc>
      </w:tr>
    </w:tbl>
    <w:p w14:paraId="55F17DA2" w14:textId="77777777" w:rsidR="00A35ADC" w:rsidRDefault="006E720F">
      <w:r>
        <w:br/>
      </w:r>
    </w:p>
    <w:p w14:paraId="2C6DA09F" w14:textId="77777777" w:rsidR="00A35ADC" w:rsidRDefault="006E720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4B7B567" w14:textId="77777777" w:rsidR="00A35ADC" w:rsidRDefault="006E720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6B6E864" w14:textId="77777777" w:rsidR="00A35ADC" w:rsidRDefault="006E720F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01FE121C" w14:textId="77777777" w:rsidR="00A35ADC" w:rsidRDefault="00A35ADC"/>
    <w:p w14:paraId="0B095E1E" w14:textId="77777777" w:rsidR="00A35ADC" w:rsidRDefault="006E720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6C633F" w14:textId="77777777" w:rsidR="00A35ADC" w:rsidRDefault="006E720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DC" w14:paraId="1C6EA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810CA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8E6B6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79D8B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3DE01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86D2F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16CFA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DC" w14:paraId="2D9240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2B04F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2B35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71F57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A4DDB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703.497,34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9B124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802.079,43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D58BE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A35ADC" w14:paraId="59D237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6F90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0D0D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8FBC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017AC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791.728,85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91088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795.983,85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BEC3A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  <w:tr w:rsidR="00A35ADC" w14:paraId="10E80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8A59A" w14:textId="77777777" w:rsidR="00A35ADC" w:rsidRDefault="00A35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5F7E3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38B85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C2ECE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C653B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6.095,58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484D0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5ADC" w14:paraId="19D773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A136F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84471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688F4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0D3AE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58849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A3CB3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5ADC" w14:paraId="03939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D1804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3F5360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E88E1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5F501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12.011,92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51C54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C8ABE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</w:t>
            </w:r>
          </w:p>
        </w:tc>
      </w:tr>
      <w:tr w:rsidR="00A35ADC" w14:paraId="44C969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C4B17" w14:textId="77777777" w:rsidR="00A35ADC" w:rsidRDefault="00A35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E9A19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9482A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26E84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12.011,92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69027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6.064,65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4E59D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50,5</w:t>
            </w:r>
          </w:p>
        </w:tc>
      </w:tr>
      <w:tr w:rsidR="00A35ADC" w14:paraId="340D5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DD5E1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318CA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AE78E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21B30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9C9CB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43EA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5ADC" w14:paraId="27F230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60A60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8FE7C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7AD65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3C712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8CD0B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EC7C3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5ADC" w14:paraId="75624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D1385" w14:textId="77777777" w:rsidR="00A35ADC" w:rsidRDefault="00A35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28B45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58127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879A7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FD642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B6C9B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5ADC" w14:paraId="24D747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B192A" w14:textId="77777777" w:rsidR="00A35ADC" w:rsidRDefault="00A35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155AC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0732A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ED744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530B4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A63E6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1EA1D65" w14:textId="77777777" w:rsidR="00A35ADC" w:rsidRDefault="00A35ADC">
      <w:pPr>
        <w:spacing w:after="0"/>
      </w:pPr>
    </w:p>
    <w:p w14:paraId="3D76A60D" w14:textId="77777777" w:rsidR="00A35ADC" w:rsidRDefault="006E720F">
      <w:r>
        <w:t>U razdoblju od 1.1.2026. do 30.6.2026. ostvareni su prihodi u iznosu 802.079,43 eura. Najznačajnije povećanje odnosi se na prihode tekućih pomoći iz proračuna (plaće i materijalna prava), prihode od nadležnog proračuna za financiranje rashoda poslovanja, t</w:t>
      </w:r>
      <w:r>
        <w:t>e neznatno povećanje prihoda od pruženih usluga.</w:t>
      </w:r>
    </w:p>
    <w:p w14:paraId="0BCD0C07" w14:textId="77777777" w:rsidR="00A35ADC" w:rsidRDefault="006E720F">
      <w:r>
        <w:t>Smanjenje prihoda se odnosi na prihode po posebnim propisima (ostali nespomenuti prihodi), tekuće donacije, prihoda nadležnog proračuna za nabavu nefinancijske imovine.</w:t>
      </w:r>
    </w:p>
    <w:p w14:paraId="54533113" w14:textId="77777777" w:rsidR="00A35ADC" w:rsidRDefault="006E720F">
      <w:r>
        <w:lastRenderedPageBreak/>
        <w:t xml:space="preserve">Rashodi su </w:t>
      </w:r>
      <w:proofErr w:type="spellStart"/>
      <w:r>
        <w:t>ostvereni</w:t>
      </w:r>
      <w:proofErr w:type="spellEnd"/>
      <w:r>
        <w:t xml:space="preserve"> u </w:t>
      </w:r>
      <w:proofErr w:type="spellStart"/>
      <w:r>
        <w:t>iznsoi</w:t>
      </w:r>
      <w:proofErr w:type="spellEnd"/>
      <w:r>
        <w:t xml:space="preserve"> 795.983,</w:t>
      </w:r>
      <w:r>
        <w:t>85 eura. Povećanje rashoda u odnosu na prethodnu godinu vidljivo je na materijalnim rashodima, rashodima za usluge te ostalim nespomenutim rashodima, dok su rashodi za materijal i energiju neznatno smanjeni.</w:t>
      </w:r>
    </w:p>
    <w:p w14:paraId="168E7927" w14:textId="77777777" w:rsidR="00A35ADC" w:rsidRDefault="006E720F">
      <w:r>
        <w:t>Rashodi za nabavu nefinancijske imovine smanjeni</w:t>
      </w:r>
      <w:r>
        <w:t xml:space="preserve"> su u odnosu na prethodnu godinu.</w:t>
      </w:r>
    </w:p>
    <w:p w14:paraId="72CA7913" w14:textId="77777777" w:rsidR="00A35ADC" w:rsidRDefault="006E720F">
      <w:r>
        <w:t>U tekućem razdoblju ostvaren je višak prihoda poslovanja od 6.095,58 eura, te manjak prihoda od nefinancijske imovine od 6.064,65 eura.</w:t>
      </w:r>
    </w:p>
    <w:p w14:paraId="5C93B8AC" w14:textId="77777777" w:rsidR="00A35ADC" w:rsidRDefault="006E720F">
      <w:r>
        <w:t>Prenesenim manjkom iz 2025. godine od 153.715,12 eura u izvještajnom razdoblju ostvare</w:t>
      </w:r>
      <w:r>
        <w:t>n je manjak prihoda i primitaka od 153.684,19 eura.</w:t>
      </w:r>
    </w:p>
    <w:p w14:paraId="2A20988B" w14:textId="77777777" w:rsidR="00A35ADC" w:rsidRDefault="006E720F">
      <w:r>
        <w:t> </w:t>
      </w:r>
    </w:p>
    <w:p w14:paraId="3F88E237" w14:textId="77777777" w:rsidR="00A35ADC" w:rsidRDefault="006E720F">
      <w:r>
        <w:t> </w:t>
      </w:r>
    </w:p>
    <w:p w14:paraId="015B2A08" w14:textId="77777777" w:rsidR="00A35ADC" w:rsidRDefault="006E720F">
      <w:r>
        <w:br/>
      </w:r>
    </w:p>
    <w:p w14:paraId="2168246A" w14:textId="77777777" w:rsidR="00A35ADC" w:rsidRDefault="006E720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349B021" w14:textId="77777777" w:rsidR="00A35ADC" w:rsidRDefault="006E720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DC" w14:paraId="7E085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6BB1E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536EB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89C5D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38CD0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DF4E3" w14:textId="77777777" w:rsidR="00A35ADC" w:rsidRDefault="006E72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DC" w14:paraId="79C1CB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01D52" w14:textId="77777777" w:rsidR="00A35ADC" w:rsidRDefault="00A35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18F6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76098" w14:textId="77777777" w:rsidR="00A35ADC" w:rsidRDefault="006E72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1A2EE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433BD" w14:textId="77777777" w:rsidR="00A35ADC" w:rsidRDefault="006E72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997E70" w14:textId="77777777" w:rsidR="00A35ADC" w:rsidRDefault="00A35ADC">
      <w:pPr>
        <w:spacing w:after="0"/>
      </w:pPr>
    </w:p>
    <w:p w14:paraId="0D944803" w14:textId="77777777" w:rsidR="00A35ADC" w:rsidRDefault="006E720F">
      <w:r>
        <w:t>Stanje dospjelih i neplaćenih obveza u iznosu 6.138,16 eura odnosi se na nabavu nefinancijske imovine i namirnica za školsku prehranu.</w:t>
      </w:r>
    </w:p>
    <w:p w14:paraId="0C9B4CD8" w14:textId="77777777" w:rsidR="00A35ADC" w:rsidRDefault="006E720F">
      <w:r>
        <w:t>Zahtjev za plaćanje je predan nadležnom proračunu na plaćanje 20.-tog u mjesecu na računi su pristigli nakon navedenog da</w:t>
      </w:r>
      <w:r>
        <w:t>tuma s valutom plaćanja 30.6.2026.</w:t>
      </w:r>
    </w:p>
    <w:p w14:paraId="3CDFC553" w14:textId="77777777" w:rsidR="00A35ADC" w:rsidRDefault="00A35ADC"/>
    <w:p w14:paraId="6FA1C63C" w14:textId="77777777" w:rsidR="00A35ADC" w:rsidRDefault="006E720F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2C3ED7C5" w14:textId="77777777" w:rsidR="00A35ADC" w:rsidRDefault="006E720F">
      <w:pPr>
        <w:spacing w:line="240" w:lineRule="auto"/>
        <w:jc w:val="both"/>
      </w:pPr>
      <w:r>
        <w:rPr>
          <w:b/>
        </w:rPr>
        <w:t>EU izvještaj</w:t>
      </w:r>
    </w:p>
    <w:p w14:paraId="01E870AB" w14:textId="77777777" w:rsidR="00A35ADC" w:rsidRDefault="006E720F">
      <w:r>
        <w:t xml:space="preserve">Novi financijski izvještaj o EU sredstvima predstavlja analitički izvještaj o prirodnoj vrsti troškova kod proračunskog korisnika a odnosi se na Pomoćnike u nastavi. U školi su zaposlene dvije </w:t>
      </w:r>
      <w:proofErr w:type="spellStart"/>
      <w:r>
        <w:t>dj</w:t>
      </w:r>
      <w:r>
        <w:t>elatnicen</w:t>
      </w:r>
      <w:proofErr w:type="spellEnd"/>
      <w:r>
        <w:t xml:space="preserve"> čije plaće se financiraju </w:t>
      </w:r>
      <w:proofErr w:type="spellStart"/>
      <w:r>
        <w:t>iu</w:t>
      </w:r>
      <w:proofErr w:type="spellEnd"/>
      <w:r>
        <w:t xml:space="preserve"> Europskog socijalnog fonda PLUS.</w:t>
      </w:r>
    </w:p>
    <w:p w14:paraId="4D370A44" w14:textId="77777777" w:rsidR="00A35ADC" w:rsidRDefault="00A35ADC"/>
    <w:sectPr w:rsidR="00A3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C"/>
    <w:rsid w:val="006E720F"/>
    <w:rsid w:val="00A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3C47"/>
  <w15:docId w15:val="{26A75078-B152-42B6-B908-584D61E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Pavlečić Šostar</cp:lastModifiedBy>
  <cp:revision>2</cp:revision>
  <dcterms:created xsi:type="dcterms:W3CDTF">2026-07-13T16:49:00Z</dcterms:created>
  <dcterms:modified xsi:type="dcterms:W3CDTF">2026-07-13T16:49:00Z</dcterms:modified>
</cp:coreProperties>
</file>